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C6ACA" w:rsidRDefault="00C5610D">
      <w:pPr>
        <w:spacing w:before="160"/>
        <w:jc w:val="center"/>
      </w:pPr>
      <w:r>
        <w:rPr>
          <w:rFonts w:eastAsia="Calibri"/>
          <w:color w:val="666666"/>
          <w:sz w:val="22"/>
          <w:szCs w:val="22"/>
        </w:rPr>
        <w:t>7DT / 7DS Open Time Program</w:t>
      </w:r>
    </w:p>
    <w:p w:rsidR="009C6ACA" w:rsidRDefault="00C5610D">
      <w:pPr>
        <w:spacing w:before="60" w:after="40"/>
        <w:jc w:val="center"/>
      </w:pPr>
      <w:r>
        <w:rPr>
          <w:rFonts w:eastAsia="Calibri"/>
          <w:b/>
          <w:bCs/>
          <w:color w:val="1F3864"/>
          <w:sz w:val="40"/>
          <w:szCs w:val="40"/>
        </w:rPr>
        <w:t>Call for Proposals</w:t>
      </w:r>
    </w:p>
    <w:p w:rsidR="009C6ACA" w:rsidRDefault="00C5610D">
      <w:pPr>
        <w:spacing w:after="40"/>
        <w:jc w:val="center"/>
      </w:pPr>
      <w:r>
        <w:rPr>
          <w:rFonts w:eastAsia="Calibri"/>
          <w:i/>
          <w:iCs/>
          <w:color w:val="666666"/>
          <w:sz w:val="22"/>
          <w:szCs w:val="22"/>
        </w:rPr>
        <w:t>Observing Period: 1 December 2026 – 31 August 2027</w:t>
      </w:r>
    </w:p>
    <w:p w:rsidR="009C6ACA" w:rsidRDefault="00C5610D">
      <w:pPr>
        <w:spacing w:after="160"/>
        <w:jc w:val="center"/>
      </w:pPr>
      <w:r>
        <w:rPr>
          <w:rFonts w:eastAsia="Calibri"/>
          <w:color w:val="666666"/>
          <w:sz w:val="18"/>
          <w:szCs w:val="18"/>
        </w:rPr>
        <w:t>Issued by the 7DS Operating Committee</w:t>
      </w:r>
    </w:p>
    <w:p w:rsidR="009C6ACA" w:rsidRDefault="009C6ACA">
      <w:pPr>
        <w:pBdr>
          <w:bottom w:val="single" w:sz="4" w:space="0" w:color="BFBFBF"/>
        </w:pBdr>
        <w:spacing w:after="120"/>
      </w:pPr>
    </w:p>
    <w:p w:rsidR="009C6ACA" w:rsidRDefault="00C5610D">
      <w:pPr>
        <w:pStyle w:val="Heading1"/>
        <w:keepNext/>
        <w:spacing w:before="320" w:after="140"/>
      </w:pPr>
      <w:r>
        <w:rPr>
          <w:rFonts w:eastAsia="Calibri"/>
          <w:b/>
          <w:bCs/>
          <w:color w:val="1F3864"/>
          <w:sz w:val="26"/>
          <w:szCs w:val="26"/>
        </w:rPr>
        <w:t>1. Overview</w:t>
      </w:r>
    </w:p>
    <w:p w:rsidR="009C6ACA" w:rsidRDefault="00C5610D" w:rsidP="004645AF">
      <w:pPr>
        <w:spacing w:before="40" w:after="100"/>
        <w:jc w:val="both"/>
      </w:pPr>
      <w:r>
        <w:rPr>
          <w:rFonts w:eastAsia="Calibri"/>
          <w:color w:val="000000"/>
        </w:rPr>
        <w:t xml:space="preserve">The 7-Dimensional Telescope (7DT) is a wide-field, multi-telescope facility operated by the Center for the Gravitational-Wave Universe at Seoul National </w:t>
      </w:r>
      <w:r>
        <w:rPr>
          <w:rFonts w:eastAsia="Calibri"/>
          <w:color w:val="000000" w:themeColor="text1"/>
        </w:rPr>
        <w:t xml:space="preserve">University. Currently, it comprises sixteen 0.5-m telescopes equipped </w:t>
      </w:r>
      <w:r>
        <w:rPr>
          <w:rFonts w:eastAsia="Calibri"/>
          <w:color w:val="000000"/>
        </w:rPr>
        <w:t>with broad-band and medium-band filters, enabling simultaneous multi-band imaging over a wide field of view. Through its flagship 7-Dimensional Sky Survey (7DS) and target-of-opportunity (ToO) program, 7DT provides low-resolution spectral mapping of the sky and rapid follow-up of transient and multi-messenger events.</w:t>
      </w:r>
    </w:p>
    <w:p w:rsidR="009C6ACA" w:rsidRDefault="00C5610D" w:rsidP="004645AF">
      <w:pPr>
        <w:spacing w:before="40" w:after="100"/>
        <w:jc w:val="both"/>
      </w:pPr>
      <w:r>
        <w:rPr>
          <w:rFonts w:eastAsia="Calibri"/>
          <w:color w:val="000000"/>
        </w:rPr>
        <w:t xml:space="preserve">With this Call for Proposals, the 7DS Operating Committee (OC) invites members of the Korean astronomical community to apply for 7DT Open Time, observing time available outside the core 7DS survey program. An overview of the facility, its current status, and its ongoing surveys is available at: </w:t>
      </w:r>
      <w:hyperlink r:id="rId7" w:history="1">
        <w:r w:rsidR="00DE46EE">
          <w:rPr>
            <w:rFonts w:eastAsia="Calibri"/>
            <w:color w:val="1155CC"/>
            <w:u w:val="single"/>
          </w:rPr>
          <w:t>https://7ds.snu.ac.kr/</w:t>
        </w:r>
      </w:hyperlink>
      <w:r>
        <w:rPr>
          <w:rFonts w:eastAsia="Calibri"/>
          <w:color w:val="000000"/>
        </w:rPr>
        <w: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9C6ACA">
        <w:trPr>
          <w:cantSplit/>
        </w:trPr>
        <w:tc>
          <w:tcPr>
            <w:tcW w:w="0" w:type="auto"/>
            <w:shd w:val="clear" w:color="auto" w:fill="DDEBF7"/>
            <w:tcMar>
              <w:top w:w="100" w:type="dxa"/>
              <w:left w:w="150" w:type="dxa"/>
              <w:bottom w:w="40" w:type="dxa"/>
              <w:right w:w="150" w:type="dxa"/>
            </w:tcMar>
          </w:tcPr>
          <w:p w:rsidR="009C6ACA" w:rsidRDefault="00C5610D">
            <w:r>
              <w:rPr>
                <w:rFonts w:eastAsia="Calibri"/>
                <w:b/>
                <w:bCs/>
                <w:color w:val="1F3864"/>
              </w:rPr>
              <w:t>Quick Links</w:t>
            </w:r>
          </w:p>
        </w:tc>
      </w:tr>
      <w:tr w:rsidR="009C6ACA">
        <w:trPr>
          <w:cantSplit/>
        </w:trPr>
        <w:tc>
          <w:tcPr>
            <w:tcW w:w="0" w:type="auto"/>
            <w:shd w:val="clear" w:color="auto" w:fill="DDEBF7"/>
            <w:tcMar>
              <w:top w:w="20" w:type="dxa"/>
              <w:left w:w="300" w:type="dxa"/>
              <w:bottom w:w="20" w:type="dxa"/>
              <w:right w:w="150" w:type="dxa"/>
            </w:tcMar>
          </w:tcPr>
          <w:p w:rsidR="009C6ACA" w:rsidRDefault="00C5610D">
            <w:r>
              <w:rPr>
                <w:rFonts w:eastAsia="Calibri"/>
                <w:sz w:val="19"/>
                <w:szCs w:val="19"/>
              </w:rPr>
              <w:t xml:space="preserve">• </w:t>
            </w:r>
            <w:r>
              <w:rPr>
                <w:rFonts w:eastAsia="Calibri"/>
                <w:color w:val="000000"/>
              </w:rPr>
              <w:t xml:space="preserve">Proposal information, and the current Proposal Form and Instructions: </w:t>
            </w:r>
            <w:hyperlink r:id="rId8" w:history="1">
              <w:r>
                <w:rPr>
                  <w:rFonts w:eastAsia="Calibri"/>
                  <w:color w:val="1155CC"/>
                  <w:u w:val="single"/>
                </w:rPr>
                <w:t>https://7ds.snu.ac.kr/users/propose</w:t>
              </w:r>
            </w:hyperlink>
          </w:p>
        </w:tc>
      </w:tr>
      <w:tr w:rsidR="009C6ACA">
        <w:trPr>
          <w:cantSplit/>
        </w:trPr>
        <w:tc>
          <w:tcPr>
            <w:tcW w:w="0" w:type="auto"/>
            <w:shd w:val="clear" w:color="auto" w:fill="DDEBF7"/>
            <w:tcMar>
              <w:top w:w="20" w:type="dxa"/>
              <w:left w:w="300" w:type="dxa"/>
              <w:bottom w:w="20" w:type="dxa"/>
              <w:right w:w="150" w:type="dxa"/>
            </w:tcMar>
          </w:tcPr>
          <w:p w:rsidR="009C6ACA" w:rsidRDefault="00C5610D">
            <w:r>
              <w:rPr>
                <w:rFonts w:eastAsia="Calibri"/>
                <w:sz w:val="19"/>
                <w:szCs w:val="19"/>
              </w:rPr>
              <w:t xml:space="preserve">• </w:t>
            </w:r>
            <w:r>
              <w:rPr>
                <w:rFonts w:eastAsia="Calibri"/>
                <w:color w:val="000000"/>
              </w:rPr>
              <w:t xml:space="preserve">7DT/7DS facility overview and status: </w:t>
            </w:r>
            <w:hyperlink r:id="rId9" w:history="1">
              <w:r>
                <w:rPr>
                  <w:rFonts w:eastAsia="Calibri"/>
                  <w:color w:val="1155CC"/>
                  <w:u w:val="single"/>
                </w:rPr>
                <w:t>htt</w:t>
              </w:r>
              <w:r>
                <w:rPr>
                  <w:rFonts w:eastAsia="Calibri"/>
                  <w:color w:val="1155CC"/>
                  <w:u w:val="single"/>
                </w:rPr>
                <w:t>p</w:t>
              </w:r>
              <w:r>
                <w:rPr>
                  <w:rFonts w:eastAsia="Calibri"/>
                  <w:color w:val="1155CC"/>
                  <w:u w:val="single"/>
                </w:rPr>
                <w:t>s://7ds.snu.ac.kr/users/status</w:t>
              </w:r>
            </w:hyperlink>
            <w:r w:rsidR="00DE46EE" w:rsidRPr="00DE46EE">
              <w:rPr>
                <w:rFonts w:eastAsia="Calibri"/>
                <w:color w:val="000000" w:themeColor="text1"/>
              </w:rPr>
              <w:t xml:space="preserve">, </w:t>
            </w:r>
            <w:hyperlink r:id="rId10" w:history="1">
              <w:r w:rsidR="00DE46EE">
                <w:rPr>
                  <w:rFonts w:eastAsia="Calibri"/>
                  <w:color w:val="1155CC"/>
                  <w:u w:val="single"/>
                </w:rPr>
                <w:t>https://7ds.snu.ac.kr/overview</w:t>
              </w:r>
            </w:hyperlink>
            <w:r w:rsidR="00DE46EE" w:rsidRPr="00DE46EE">
              <w:rPr>
                <w:rFonts w:eastAsia="Calibri"/>
                <w:color w:val="000000" w:themeColor="text1"/>
              </w:rPr>
              <w:t xml:space="preserve">, </w:t>
            </w:r>
            <w:hyperlink r:id="rId11" w:history="1">
              <w:r w:rsidR="00DE46EE">
                <w:rPr>
                  <w:rFonts w:eastAsia="Calibri"/>
                  <w:color w:val="1155CC"/>
                  <w:u w:val="single"/>
                </w:rPr>
                <w:t>https://7ds.snu.ac.kr/telescope/overview</w:t>
              </w:r>
            </w:hyperlink>
            <w:r w:rsidR="00DE46EE">
              <w:rPr>
                <w:rFonts w:eastAsia="Calibri"/>
                <w:color w:val="1155CC"/>
                <w:u w:val="single"/>
              </w:rPr>
              <w:t xml:space="preserve"> </w:t>
            </w:r>
          </w:p>
        </w:tc>
      </w:tr>
      <w:tr w:rsidR="009C6ACA">
        <w:trPr>
          <w:cantSplit/>
        </w:trPr>
        <w:tc>
          <w:tcPr>
            <w:tcW w:w="0" w:type="auto"/>
            <w:shd w:val="clear" w:color="auto" w:fill="DDEBF7"/>
            <w:tcMar>
              <w:top w:w="20" w:type="dxa"/>
              <w:left w:w="300" w:type="dxa"/>
              <w:bottom w:w="100" w:type="dxa"/>
              <w:right w:w="150" w:type="dxa"/>
            </w:tcMar>
          </w:tcPr>
          <w:p w:rsidR="009C6ACA" w:rsidRDefault="00C5610D">
            <w:r>
              <w:rPr>
                <w:rFonts w:eastAsia="Calibri"/>
                <w:sz w:val="19"/>
                <w:szCs w:val="19"/>
              </w:rPr>
              <w:t xml:space="preserve">• </w:t>
            </w:r>
            <w:r>
              <w:rPr>
                <w:rFonts w:eastAsia="Calibri"/>
                <w:color w:val="000000"/>
              </w:rPr>
              <w:t>Phase 1 Proposal Form and Preparation Instructions: attached to this Call, and posted at the link above</w:t>
            </w:r>
          </w:p>
        </w:tc>
      </w:tr>
    </w:tbl>
    <w:p w:rsidR="009C6ACA" w:rsidRDefault="00C5610D">
      <w:pPr>
        <w:pStyle w:val="Heading1"/>
        <w:keepNext/>
        <w:spacing w:before="320" w:after="140"/>
      </w:pPr>
      <w:r>
        <w:rPr>
          <w:rFonts w:eastAsia="Calibri"/>
          <w:b/>
          <w:bCs/>
          <w:color w:val="1F3864"/>
          <w:sz w:val="26"/>
          <w:szCs w:val="26"/>
        </w:rPr>
        <w:t>2. Key Dates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00"/>
        <w:gridCol w:w="3650"/>
      </w:tblGrid>
      <w:tr w:rsidR="009C6ACA">
        <w:trPr>
          <w:cantSplit/>
        </w:trPr>
        <w:tc>
          <w:tcPr>
            <w:tcW w:w="5700" w:type="dxa"/>
            <w:tcBorders>
              <w:top w:val="single" w:sz="2" w:space="0" w:color="BFBFBF"/>
              <w:left w:val="single" w:sz="2" w:space="0" w:color="BFBFBF"/>
              <w:bottom w:val="single" w:sz="2" w:space="0" w:color="BFBFBF"/>
              <w:right w:val="single" w:sz="2" w:space="0" w:color="BFBFBF"/>
            </w:tcBorders>
            <w:shd w:val="clear" w:color="auto" w:fill="F2F2F2"/>
            <w:tcMar>
              <w:top w:w="80" w:type="dxa"/>
              <w:left w:w="120" w:type="dxa"/>
              <w:bottom w:w="80" w:type="dxa"/>
              <w:right w:w="120" w:type="dxa"/>
            </w:tcMar>
          </w:tcPr>
          <w:p w:rsidR="009C6ACA" w:rsidRDefault="00C5610D">
            <w:r>
              <w:rPr>
                <w:rFonts w:eastAsia="Calibri"/>
                <w:b/>
                <w:bCs/>
                <w:sz w:val="19"/>
                <w:szCs w:val="19"/>
              </w:rPr>
              <w:t>Milestone</w:t>
            </w:r>
          </w:p>
        </w:tc>
        <w:tc>
          <w:tcPr>
            <w:tcW w:w="3650" w:type="dxa"/>
            <w:tcBorders>
              <w:top w:val="single" w:sz="2" w:space="0" w:color="BFBFBF"/>
              <w:left w:val="single" w:sz="2" w:space="0" w:color="BFBFBF"/>
              <w:bottom w:val="single" w:sz="2" w:space="0" w:color="BFBFBF"/>
              <w:right w:val="single" w:sz="2" w:space="0" w:color="BFBFBF"/>
            </w:tcBorders>
            <w:shd w:val="clear" w:color="auto" w:fill="F2F2F2"/>
            <w:tcMar>
              <w:top w:w="80" w:type="dxa"/>
              <w:left w:w="120" w:type="dxa"/>
              <w:bottom w:w="80" w:type="dxa"/>
              <w:right w:w="120" w:type="dxa"/>
            </w:tcMar>
          </w:tcPr>
          <w:p w:rsidR="009C6ACA" w:rsidRDefault="00C5610D">
            <w:r>
              <w:rPr>
                <w:rFonts w:eastAsia="Calibri"/>
                <w:b/>
                <w:bCs/>
                <w:sz w:val="19"/>
                <w:szCs w:val="19"/>
              </w:rPr>
              <w:t>Date</w:t>
            </w:r>
          </w:p>
        </w:tc>
      </w:tr>
      <w:tr w:rsidR="009C6ACA">
        <w:trPr>
          <w:cantSplit/>
        </w:trPr>
        <w:tc>
          <w:tcPr>
            <w:tcW w:w="57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rsidR="009C6ACA" w:rsidRDefault="00C5610D">
            <w:r>
              <w:rPr>
                <w:rFonts w:eastAsia="Calibri"/>
                <w:sz w:val="19"/>
                <w:szCs w:val="19"/>
              </w:rPr>
              <w:t>Call for Proposals circulated via the Korean Astronomical Society (KAS)</w:t>
            </w:r>
          </w:p>
        </w:tc>
        <w:tc>
          <w:tcPr>
            <w:tcW w:w="365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rsidR="009C6ACA" w:rsidRDefault="00C5610D">
            <w:r>
              <w:rPr>
                <w:rFonts w:eastAsia="Calibri"/>
                <w:sz w:val="19"/>
                <w:szCs w:val="19"/>
              </w:rPr>
              <w:t>by 30 September 2026</w:t>
            </w:r>
          </w:p>
        </w:tc>
      </w:tr>
      <w:tr w:rsidR="009C6ACA">
        <w:trPr>
          <w:cantSplit/>
        </w:trPr>
        <w:tc>
          <w:tcPr>
            <w:tcW w:w="57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rsidR="009C6ACA" w:rsidRDefault="00C5610D">
            <w:r>
              <w:rPr>
                <w:rFonts w:eastAsia="Calibri"/>
                <w:sz w:val="19"/>
                <w:szCs w:val="19"/>
              </w:rPr>
              <w:t>Phase 1 proposal deadline</w:t>
            </w:r>
          </w:p>
        </w:tc>
        <w:tc>
          <w:tcPr>
            <w:tcW w:w="365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rsidR="009C6ACA" w:rsidRDefault="00C5610D">
            <w:r>
              <w:rPr>
                <w:rFonts w:eastAsia="Calibri"/>
                <w:sz w:val="19"/>
                <w:szCs w:val="19"/>
              </w:rPr>
              <w:t>23 October 2026</w:t>
            </w:r>
          </w:p>
        </w:tc>
      </w:tr>
      <w:tr w:rsidR="009C6ACA">
        <w:trPr>
          <w:cantSplit/>
        </w:trPr>
        <w:tc>
          <w:tcPr>
            <w:tcW w:w="57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rsidR="009C6ACA" w:rsidRDefault="00C5610D">
            <w:r>
              <w:rPr>
                <w:rFonts w:eastAsia="Calibri"/>
                <w:sz w:val="19"/>
                <w:szCs w:val="19"/>
              </w:rPr>
              <w:t>Review and selection by the 7DS Operating Committee</w:t>
            </w:r>
          </w:p>
        </w:tc>
        <w:tc>
          <w:tcPr>
            <w:tcW w:w="365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rsidR="009C6ACA" w:rsidRDefault="00C5610D">
            <w:r>
              <w:rPr>
                <w:rFonts w:eastAsia="Calibri"/>
                <w:sz w:val="19"/>
                <w:szCs w:val="19"/>
              </w:rPr>
              <w:t>mid-November 2026</w:t>
            </w:r>
          </w:p>
        </w:tc>
      </w:tr>
      <w:tr w:rsidR="009C6ACA">
        <w:trPr>
          <w:cantSplit/>
        </w:trPr>
        <w:tc>
          <w:tcPr>
            <w:tcW w:w="57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rsidR="009C6ACA" w:rsidRDefault="00C5610D">
            <w:r>
              <w:rPr>
                <w:rFonts w:eastAsia="Calibri"/>
                <w:sz w:val="19"/>
                <w:szCs w:val="19"/>
              </w:rPr>
              <w:t>Phase 2 submission (selected proposals)</w:t>
            </w:r>
          </w:p>
        </w:tc>
        <w:tc>
          <w:tcPr>
            <w:tcW w:w="365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rsidR="009C6ACA" w:rsidRDefault="00C5610D">
            <w:r>
              <w:rPr>
                <w:rFonts w:eastAsia="Calibri"/>
                <w:sz w:val="19"/>
                <w:szCs w:val="19"/>
              </w:rPr>
              <w:t>shortly after notification (exact date to be announced with results)</w:t>
            </w:r>
          </w:p>
        </w:tc>
      </w:tr>
      <w:tr w:rsidR="009C6ACA">
        <w:trPr>
          <w:cantSplit/>
        </w:trPr>
        <w:tc>
          <w:tcPr>
            <w:tcW w:w="570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rsidR="009C6ACA" w:rsidRDefault="00C5610D">
            <w:r>
              <w:rPr>
                <w:rFonts w:eastAsia="Calibri"/>
                <w:sz w:val="19"/>
                <w:szCs w:val="19"/>
              </w:rPr>
              <w:t>Observations begin</w:t>
            </w:r>
          </w:p>
        </w:tc>
        <w:tc>
          <w:tcPr>
            <w:tcW w:w="3650" w:type="dxa"/>
            <w:tcBorders>
              <w:top w:val="single" w:sz="2" w:space="0" w:color="BFBFBF"/>
              <w:left w:val="single" w:sz="2" w:space="0" w:color="BFBFBF"/>
              <w:bottom w:val="single" w:sz="2" w:space="0" w:color="BFBFBF"/>
              <w:right w:val="single" w:sz="2" w:space="0" w:color="BFBFBF"/>
            </w:tcBorders>
            <w:tcMar>
              <w:top w:w="80" w:type="dxa"/>
              <w:left w:w="120" w:type="dxa"/>
              <w:bottom w:w="80" w:type="dxa"/>
              <w:right w:w="120" w:type="dxa"/>
            </w:tcMar>
          </w:tcPr>
          <w:p w:rsidR="009C6ACA" w:rsidRDefault="00C5610D">
            <w:r>
              <w:rPr>
                <w:rFonts w:eastAsia="Calibri"/>
                <w:sz w:val="19"/>
                <w:szCs w:val="19"/>
              </w:rPr>
              <w:t>1 December 2026</w:t>
            </w:r>
          </w:p>
        </w:tc>
      </w:tr>
    </w:tbl>
    <w:p w:rsidR="009C6ACA" w:rsidRDefault="00C5610D">
      <w:pPr>
        <w:spacing w:before="40" w:after="100"/>
      </w:pPr>
      <w:r>
        <w:rPr>
          <w:rFonts w:eastAsia="Calibri"/>
          <w:i/>
          <w:iCs/>
          <w:color w:val="666666"/>
        </w:rPr>
        <w:t>Unless otherwise stated, all deadlines are 23:59 Korea Standard Time (KST).</w:t>
      </w:r>
    </w:p>
    <w:p w:rsidR="009C6ACA" w:rsidRDefault="00C5610D">
      <w:pPr>
        <w:pStyle w:val="Heading1"/>
        <w:keepNext/>
        <w:spacing w:before="320" w:after="140"/>
      </w:pPr>
      <w:r>
        <w:rPr>
          <w:rFonts w:eastAsia="Calibri"/>
          <w:b/>
          <w:bCs/>
          <w:color w:val="1F3864"/>
          <w:sz w:val="26"/>
          <w:szCs w:val="26"/>
        </w:rPr>
        <w:t>3. Observing Period and Time Allocation</w:t>
      </w:r>
    </w:p>
    <w:p w:rsidR="009C6ACA" w:rsidRDefault="00C5610D">
      <w:pPr>
        <w:spacing w:before="40" w:after="100"/>
      </w:pPr>
      <w:r>
        <w:rPr>
          <w:rFonts w:eastAsia="Calibri"/>
          <w:color w:val="000000"/>
        </w:rPr>
        <w:t>This Call solicits proposals for observations to be carried out between 1 December 2026 and 31 August 2027 (a 9-month period). A total of 400 hours of 7DT time will be made available, divided into two pools of 200 hours each:</w:t>
      </w:r>
    </w:p>
    <w:p w:rsidR="009C6ACA" w:rsidRDefault="00C5610D">
      <w:pPr>
        <w:spacing w:before="30" w:after="30"/>
        <w:ind w:left="400" w:hanging="200"/>
      </w:pPr>
      <w:r>
        <w:rPr>
          <w:rFonts w:eastAsia="Calibri"/>
        </w:rPr>
        <w:t xml:space="preserve">•  </w:t>
      </w:r>
      <w:r>
        <w:rPr>
          <w:rFonts w:eastAsia="Calibri"/>
          <w:color w:val="000000"/>
        </w:rPr>
        <w:t>200 hours for proposals led by a PI affiliated with the Korea Astronomy and Space Science Institute (KASI);</w:t>
      </w:r>
    </w:p>
    <w:p w:rsidR="009C6ACA" w:rsidRDefault="00C5610D" w:rsidP="00174F5E">
      <w:pPr>
        <w:spacing w:before="30" w:after="80"/>
        <w:ind w:left="396" w:hanging="198"/>
      </w:pPr>
      <w:r>
        <w:rPr>
          <w:rFonts w:eastAsia="Calibri"/>
        </w:rPr>
        <w:t xml:space="preserve">•  </w:t>
      </w:r>
      <w:r>
        <w:rPr>
          <w:rFonts w:eastAsia="Calibri"/>
          <w:color w:val="000000"/>
        </w:rPr>
        <w:t xml:space="preserve">200 hours for proposals led by a PI </w:t>
      </w:r>
      <w:r>
        <w:rPr>
          <w:rFonts w:eastAsia="Calibri"/>
          <w:color w:val="000000" w:themeColor="text1"/>
        </w:rPr>
        <w:t xml:space="preserve">who is a member </w:t>
      </w:r>
      <w:r>
        <w:rPr>
          <w:rFonts w:eastAsia="Calibri"/>
          <w:color w:val="000000"/>
        </w:rPr>
        <w:t>of the Korean Astronomical Society (KAS).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9C6ACA" w:rsidRPr="00A55551">
        <w:trPr>
          <w:cantSplit/>
        </w:trPr>
        <w:tc>
          <w:tcPr>
            <w:tcW w:w="0" w:type="auto"/>
            <w:shd w:val="clear" w:color="auto" w:fill="FFF2CC"/>
            <w:tcMar>
              <w:top w:w="110" w:type="dxa"/>
              <w:left w:w="150" w:type="dxa"/>
              <w:bottom w:w="110" w:type="dxa"/>
              <w:right w:w="150" w:type="dxa"/>
            </w:tcMar>
          </w:tcPr>
          <w:p w:rsidR="009C6ACA" w:rsidRDefault="00C5610D" w:rsidP="003578CF">
            <w:pPr>
              <w:jc w:val="both"/>
            </w:pPr>
            <w:r>
              <w:rPr>
                <w:rFonts w:eastAsia="Calibri"/>
                <w:b/>
                <w:bCs/>
                <w:sz w:val="19"/>
                <w:szCs w:val="19"/>
              </w:rPr>
              <w:t xml:space="preserve">Note: </w:t>
            </w:r>
            <w:r>
              <w:rPr>
                <w:rFonts w:eastAsia="Calibri"/>
              </w:rPr>
              <w:t>A proposal led by a KASI-affiliated PI, who is a KAS member by virtue of being a KASI researcher, is counted against the KASI pool first. If it is not selected there, it will also be considered for the general KAS pool and ranked together with the other KAS proposals. As above, this classification is based solely on the PI’s primary affiliation; the affiliations of Co-Investigators do not affect it.</w:t>
            </w:r>
          </w:p>
        </w:tc>
      </w:tr>
    </w:tbl>
    <w:p w:rsidR="003578CF" w:rsidRDefault="003578CF" w:rsidP="00174F5E">
      <w:pPr>
        <w:spacing w:before="30" w:after="30"/>
        <w:rPr>
          <w:rFonts w:eastAsia="Calibri"/>
        </w:rPr>
      </w:pPr>
    </w:p>
    <w:p w:rsidR="003578CF" w:rsidRDefault="00C26AC5" w:rsidP="00174F5E">
      <w:pPr>
        <w:spacing w:before="30" w:after="30"/>
        <w:jc w:val="both"/>
      </w:pPr>
      <w:r>
        <w:rPr>
          <w:rFonts w:eastAsia="Calibri"/>
        </w:rPr>
        <w:t xml:space="preserve">A second Call for Proposals, contingent on continued operational funding, is expected to be issued </w:t>
      </w:r>
      <w:r>
        <w:rPr>
          <w:rFonts w:eastAsia="Calibri"/>
          <w:color w:val="000000"/>
        </w:rPr>
        <w:t xml:space="preserve">in summer 2027, covering the observing period from 1 September 2027 through 31 August 2028 (12 months), with the same </w:t>
      </w:r>
      <w:proofErr w:type="gramStart"/>
      <w:r>
        <w:rPr>
          <w:rFonts w:eastAsia="Calibri"/>
          <w:color w:val="000000"/>
        </w:rPr>
        <w:t>200+200 hour</w:t>
      </w:r>
      <w:proofErr w:type="gramEnd"/>
      <w:r>
        <w:rPr>
          <w:rFonts w:eastAsia="Calibri"/>
          <w:color w:val="000000"/>
        </w:rPr>
        <w:t xml:space="preserve"> allocation. Proposers should note that the present Call covers a shorter, 9-month period for the same total number of hours per pool; please plan the scope, cadence, and total time request of your program accordingly.</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3578CF" w:rsidRPr="00A55551" w:rsidTr="007349CE">
        <w:trPr>
          <w:cantSplit/>
        </w:trPr>
        <w:tc>
          <w:tcPr>
            <w:tcW w:w="0" w:type="auto"/>
            <w:shd w:val="clear" w:color="auto" w:fill="FFF2CC"/>
            <w:tcMar>
              <w:top w:w="110" w:type="dxa"/>
              <w:left w:w="150" w:type="dxa"/>
              <w:bottom w:w="110" w:type="dxa"/>
              <w:right w:w="150" w:type="dxa"/>
            </w:tcMar>
          </w:tcPr>
          <w:p w:rsidR="003578CF" w:rsidRDefault="003578CF" w:rsidP="003578CF">
            <w:pPr>
              <w:jc w:val="both"/>
            </w:pPr>
            <w:r>
              <w:rPr>
                <w:rFonts w:eastAsia="Calibri"/>
                <w:b/>
                <w:bCs/>
                <w:sz w:val="19"/>
                <w:szCs w:val="19"/>
              </w:rPr>
              <w:lastRenderedPageBreak/>
              <w:t xml:space="preserve">Note: </w:t>
            </w:r>
            <w:r w:rsidRPr="003578CF">
              <w:rPr>
                <w:rFonts w:eastAsia="Calibri"/>
              </w:rPr>
              <w:t>Due to the complexity of the observations, proposers can specify only the required lunar illumination (Moon Phase); the OC cannot guarantee specific seeing or cloud conditions. Individual telescope units may also experience technical downtime. The OC will make a best-effort attempt to carry out each program under nominal conditions, but cannot guarantee that the delivered data will be complete or free of gaps caused by such downtime, and lost time is not compensated.</w:t>
            </w:r>
          </w:p>
        </w:tc>
      </w:tr>
    </w:tbl>
    <w:p w:rsidR="009C6ACA" w:rsidRDefault="009C6ACA">
      <w:pPr>
        <w:spacing w:before="40" w:after="100"/>
      </w:pPr>
    </w:p>
    <w:p w:rsidR="009C6ACA" w:rsidRDefault="00C5610D" w:rsidP="00174F5E">
      <w:pPr>
        <w:pStyle w:val="Heading1"/>
        <w:keepNext/>
        <w:spacing w:before="220" w:after="140"/>
      </w:pPr>
      <w:r>
        <w:rPr>
          <w:rFonts w:eastAsia="Calibri"/>
          <w:b/>
          <w:bCs/>
          <w:color w:val="1F3864"/>
          <w:sz w:val="26"/>
          <w:szCs w:val="26"/>
        </w:rPr>
        <w:t>4. Eligibility</w:t>
      </w:r>
    </w:p>
    <w:p w:rsidR="009C6ACA" w:rsidRDefault="00C5610D" w:rsidP="004645AF">
      <w:pPr>
        <w:spacing w:before="40" w:after="100"/>
        <w:jc w:val="both"/>
      </w:pPr>
      <w:r>
        <w:rPr>
          <w:rFonts w:eastAsia="Calibri"/>
          <w:color w:val="000000"/>
        </w:rPr>
        <w:t xml:space="preserve">The PI of a proposal must be </w:t>
      </w:r>
      <w:r>
        <w:rPr>
          <w:rFonts w:eastAsia="Calibri"/>
        </w:rPr>
        <w:t>an active</w:t>
      </w:r>
      <w:r>
        <w:rPr>
          <w:rFonts w:eastAsia="Calibri"/>
          <w:color w:val="000000"/>
        </w:rPr>
        <w:t xml:space="preserve"> member of the Korean Astronomical Society (KAS) or affiliated with KASI. Co-Investigators may be based at any institution, domestic or international. There is no restriction on academic rank or career stage; for example, a graduate student may serve as PI.</w:t>
      </w:r>
    </w:p>
    <w:p w:rsidR="009C6ACA" w:rsidRDefault="00C5610D">
      <w:pPr>
        <w:pStyle w:val="Heading1"/>
        <w:keepNext/>
        <w:spacing w:before="320" w:after="140"/>
      </w:pPr>
      <w:r>
        <w:rPr>
          <w:rFonts w:eastAsia="Calibri"/>
          <w:b/>
          <w:bCs/>
          <w:color w:val="1F3864"/>
          <w:sz w:val="26"/>
          <w:szCs w:val="26"/>
        </w:rPr>
        <w:t>5. Proposal Types</w:t>
      </w:r>
    </w:p>
    <w:p w:rsidR="009C6ACA" w:rsidRDefault="00C5610D" w:rsidP="004645AF">
      <w:pPr>
        <w:spacing w:before="40" w:after="100"/>
        <w:jc w:val="both"/>
      </w:pPr>
      <w:r>
        <w:rPr>
          <w:rFonts w:eastAsia="Calibri"/>
          <w:color w:val="000000"/>
        </w:rPr>
        <w:t xml:space="preserve">Proposals may request one of three Program Types: Target of Opportunity (ToO), Target, or Survey, carried out in one or more of 7DT's four Observation Modes: Spec, Deep, Color, and Search. Survey-type proposals make use of 7DT's existing 7DS tiling grid rather than a custom tiling scheme, </w:t>
      </w:r>
      <w:r>
        <w:t>whereas Target-type proposals may use a custom tiling scheme</w:t>
      </w:r>
      <w:r>
        <w:rPr>
          <w:rFonts w:eastAsia="Calibri"/>
          <w:color w:val="000000"/>
        </w:rPr>
        <w:t>. Full definitions of each Program Type and Observation Mode, and guidance on how to justify the requested observing time, are provided in the Phase 1 Proposal — Preparation Instructions (see Section 7).</w:t>
      </w:r>
    </w:p>
    <w:p w:rsidR="009C6ACA" w:rsidRDefault="00C5610D">
      <w:pPr>
        <w:pStyle w:val="Heading1"/>
        <w:keepNext/>
        <w:spacing w:before="320" w:after="140"/>
      </w:pPr>
      <w:r>
        <w:rPr>
          <w:rFonts w:eastAsia="Calibri"/>
          <w:b/>
          <w:bCs/>
          <w:color w:val="1F3864"/>
          <w:sz w:val="26"/>
          <w:szCs w:val="26"/>
        </w:rPr>
        <w:t>6. Review Process and Selection Criteria</w:t>
      </w:r>
    </w:p>
    <w:p w:rsidR="009C6ACA" w:rsidRDefault="00C5610D" w:rsidP="00424705">
      <w:pPr>
        <w:spacing w:before="40" w:after="100"/>
        <w:jc w:val="both"/>
      </w:pPr>
      <w:r>
        <w:rPr>
          <w:rFonts w:eastAsia="Calibri"/>
          <w:color w:val="000000"/>
        </w:rPr>
        <w:t>This program uses a two-stage (Phase 1 / Phase 2) proposal process, similar to that used by other optical/infrared observing facilities.</w:t>
      </w:r>
    </w:p>
    <w:p w:rsidR="009C6ACA" w:rsidRDefault="00C5610D" w:rsidP="00424705">
      <w:pPr>
        <w:keepNext/>
        <w:spacing w:before="200" w:after="80"/>
        <w:jc w:val="both"/>
      </w:pPr>
      <w:r>
        <w:rPr>
          <w:rFonts w:eastAsia="Calibri"/>
          <w:b/>
          <w:bCs/>
          <w:color w:val="1F3864"/>
        </w:rPr>
        <w:t>Phase 1</w:t>
      </w:r>
    </w:p>
    <w:p w:rsidR="009C6ACA" w:rsidRDefault="00C5610D" w:rsidP="00424705">
      <w:pPr>
        <w:spacing w:before="40" w:after="100"/>
        <w:jc w:val="both"/>
      </w:pPr>
      <w:r>
        <w:rPr>
          <w:rFonts w:eastAsia="Calibri"/>
          <w:color w:val="000000"/>
        </w:rPr>
        <w:t>A scientific and technical proposal, the subject of this Call, is submitted and reviewed by the OC. In evaluating Phase 1 proposals, the OC will consider:</w:t>
      </w:r>
    </w:p>
    <w:p w:rsidR="009C6ACA" w:rsidRDefault="00C5610D" w:rsidP="00174F5E">
      <w:pPr>
        <w:spacing w:before="30" w:after="30"/>
        <w:ind w:left="400" w:hanging="200"/>
        <w:jc w:val="both"/>
      </w:pPr>
      <w:r>
        <w:rPr>
          <w:rFonts w:eastAsia="Calibri"/>
        </w:rPr>
        <w:t>•  the scientific merit and originality of the proposed research;</w:t>
      </w:r>
    </w:p>
    <w:p w:rsidR="009C6ACA" w:rsidRDefault="00C5610D" w:rsidP="00174F5E">
      <w:pPr>
        <w:spacing w:before="30" w:after="30"/>
        <w:ind w:left="400" w:hanging="200"/>
        <w:jc w:val="both"/>
      </w:pPr>
      <w:r>
        <w:rPr>
          <w:rFonts w:eastAsia="Calibri"/>
        </w:rPr>
        <w:t>•  the case for requiring 7DT specifically (e.g., its wide-field multi-band imaging or rapid-response capability), as set out in the Scientific Justification;</w:t>
      </w:r>
    </w:p>
    <w:p w:rsidR="009C6ACA" w:rsidRDefault="00C5610D" w:rsidP="00174F5E">
      <w:pPr>
        <w:spacing w:before="30" w:after="30"/>
        <w:ind w:left="400" w:hanging="200"/>
        <w:jc w:val="both"/>
      </w:pPr>
      <w:r>
        <w:rPr>
          <w:rFonts w:eastAsia="Calibri"/>
        </w:rPr>
        <w:t>•  the technical feasibility of the program and the soundness of the requested exposure times, as set out in the Technical Justification;</w:t>
      </w:r>
    </w:p>
    <w:p w:rsidR="009C6ACA" w:rsidRDefault="00C5610D" w:rsidP="00174F5E">
      <w:pPr>
        <w:spacing w:before="30" w:after="30"/>
        <w:ind w:left="400" w:hanging="200"/>
        <w:jc w:val="both"/>
      </w:pPr>
      <w:r>
        <w:rPr>
          <w:rFonts w:eastAsia="Calibri"/>
        </w:rPr>
        <w:t>•  the appropriateness of the requested Program Type and Observation Mode for the stated science goals; and</w:t>
      </w:r>
    </w:p>
    <w:p w:rsidR="009C6ACA" w:rsidRDefault="00C5610D" w:rsidP="00174F5E">
      <w:pPr>
        <w:spacing w:before="30" w:after="30"/>
        <w:ind w:left="400" w:hanging="200"/>
        <w:jc w:val="both"/>
      </w:pPr>
      <w:r>
        <w:rPr>
          <w:rFonts w:eastAsia="Calibri"/>
        </w:rPr>
        <w:t>•  the fit of the request within the time available in the relevant allocation pool (KASI or general KAS).</w:t>
      </w:r>
    </w:p>
    <w:p w:rsidR="009C6ACA" w:rsidRDefault="00C5610D">
      <w:pPr>
        <w:keepNext/>
        <w:spacing w:before="200" w:after="80"/>
      </w:pPr>
      <w:r>
        <w:rPr>
          <w:rFonts w:eastAsia="Calibri"/>
          <w:b/>
          <w:bCs/>
          <w:color w:val="1F3864"/>
        </w:rPr>
        <w:t>Phase 2</w:t>
      </w:r>
    </w:p>
    <w:p w:rsidR="009C6ACA" w:rsidRDefault="00C5610D" w:rsidP="00424705">
      <w:pPr>
        <w:spacing w:before="40" w:after="100"/>
        <w:jc w:val="both"/>
      </w:pPr>
      <w:r>
        <w:rPr>
          <w:rFonts w:eastAsia="Calibri"/>
          <w:color w:val="000000"/>
        </w:rPr>
        <w:t>PIs of proposals recommended for time will be asked to submit a more detailed technical specification, for example exact tile coordinates for Survey programs, filter sets, or single exposure times, sufficient to schedule the observations. Phase 2 documentation and deadlines will be sent to successful PIs together with the Phase 1 results.</w:t>
      </w:r>
    </w:p>
    <w:p w:rsidR="009C6ACA" w:rsidRDefault="00C5610D">
      <w:pPr>
        <w:pStyle w:val="Heading1"/>
        <w:keepNext/>
        <w:spacing w:before="320" w:after="140"/>
      </w:pPr>
      <w:r>
        <w:rPr>
          <w:rFonts w:eastAsia="Calibri"/>
          <w:b/>
          <w:bCs/>
          <w:color w:val="1F3864"/>
          <w:sz w:val="26"/>
          <w:szCs w:val="26"/>
        </w:rPr>
        <w:t>7. How to Prepare and Submit a Proposal</w:t>
      </w:r>
    </w:p>
    <w:p w:rsidR="009C6ACA" w:rsidRDefault="00C5610D" w:rsidP="00424705">
      <w:pPr>
        <w:spacing w:before="40" w:after="100"/>
        <w:jc w:val="both"/>
      </w:pPr>
      <w:r>
        <w:rPr>
          <w:rFonts w:eastAsia="Calibri"/>
          <w:color w:val="000000"/>
        </w:rPr>
        <w:t xml:space="preserve">Proposals must be prepared using the official </w:t>
      </w:r>
      <w:r>
        <w:rPr>
          <w:rFonts w:eastAsia="Calibri"/>
          <w:b/>
          <w:bCs/>
          <w:color w:val="000000"/>
        </w:rPr>
        <w:t>7DT/7DS Phase 1 Proposal Form</w:t>
      </w:r>
      <w:r>
        <w:rPr>
          <w:rFonts w:eastAsia="Calibri"/>
          <w:color w:val="000000"/>
        </w:rPr>
        <w:t xml:space="preserve">, following the accompanying </w:t>
      </w:r>
      <w:r>
        <w:rPr>
          <w:rFonts w:eastAsia="Calibri"/>
          <w:b/>
          <w:bCs/>
          <w:color w:val="000000"/>
        </w:rPr>
        <w:t>Phase 1 Proposal — Preparation Instructions</w:t>
      </w:r>
      <w:r>
        <w:rPr>
          <w:rFonts w:eastAsia="Calibri"/>
          <w:color w:val="000000"/>
        </w:rPr>
        <w:t xml:space="preserve">. Both documents accompany this Call for Proposals and </w:t>
      </w:r>
      <w:r w:rsidR="00DE46EE">
        <w:rPr>
          <w:rFonts w:eastAsia="Calibri"/>
          <w:color w:val="000000"/>
        </w:rPr>
        <w:t>will be</w:t>
      </w:r>
      <w:r>
        <w:rPr>
          <w:rFonts w:eastAsia="Calibri"/>
          <w:color w:val="000000"/>
        </w:rPr>
        <w:t xml:space="preserve"> also available at </w:t>
      </w:r>
      <w:hyperlink r:id="rId12" w:history="1">
        <w:r>
          <w:rPr>
            <w:rFonts w:eastAsia="Calibri"/>
            <w:color w:val="1155CC"/>
            <w:u w:val="single"/>
          </w:rPr>
          <w:t>https://7ds.snu.ac.kr/users/propose</w:t>
        </w:r>
      </w:hyperlink>
      <w:r>
        <w:rPr>
          <w:rFonts w:eastAsia="Calibri"/>
          <w:color w:val="000000"/>
        </w:rPr>
        <w:t>; as this page may be updated between calls, please use the version current at the time of submission.</w:t>
      </w:r>
    </w:p>
    <w:p w:rsidR="009C6ACA" w:rsidRDefault="00711BF6" w:rsidP="00424705">
      <w:pPr>
        <w:spacing w:before="40" w:after="100"/>
        <w:jc w:val="both"/>
      </w:pPr>
      <w:r w:rsidRPr="00711BF6">
        <w:rPr>
          <w:rFonts w:eastAsia="Calibri"/>
          <w:color w:val="000000"/>
        </w:rPr>
        <w:t xml:space="preserve">Completed proposals, comprising the Proposal Form together with the Scientific Justification, Technical Justification, and any accompanying files such as target lists, must be submitted by the Phase 1 deadline given in Section 2. For this Call, proposals should be submitted by e-mail to </w:t>
      </w:r>
      <w:hyperlink r:id="rId13" w:history="1">
        <w:r w:rsidRPr="00711BF6">
          <w:rPr>
            <w:rStyle w:val="Hyperlink"/>
            <w:rFonts w:eastAsia="Calibri"/>
            <w:b/>
            <w:bCs/>
          </w:rPr>
          <w:t>7ds.cfp@gmail.com</w:t>
        </w:r>
      </w:hyperlink>
      <w:r w:rsidRPr="00711BF6">
        <w:rPr>
          <w:rFonts w:eastAsia="Calibri"/>
          <w:color w:val="000000"/>
        </w:rPr>
        <w:t xml:space="preserve">. This submission method may change for future Calls; please check </w:t>
      </w:r>
      <w:hyperlink r:id="rId14" w:history="1">
        <w:r w:rsidRPr="00711BF6">
          <w:rPr>
            <w:rStyle w:val="Hyperlink"/>
            <w:rFonts w:eastAsia="Calibri"/>
          </w:rPr>
          <w:t>https://7ds.snu.ac.kr/users/propose</w:t>
        </w:r>
      </w:hyperlink>
      <w:r w:rsidRPr="00711BF6">
        <w:rPr>
          <w:rFonts w:eastAsia="Calibri"/>
          <w:color w:val="000000"/>
        </w:rPr>
        <w:t xml:space="preserve"> ahead of the deadline for the latest instructions.</w:t>
      </w:r>
    </w:p>
    <w:p w:rsidR="009C6ACA" w:rsidRDefault="00C5610D">
      <w:pPr>
        <w:pStyle w:val="Heading1"/>
        <w:keepNext/>
        <w:spacing w:before="320" w:after="140"/>
      </w:pPr>
      <w:r>
        <w:rPr>
          <w:rFonts w:eastAsia="Calibri"/>
          <w:b/>
          <w:bCs/>
          <w:color w:val="1F3864"/>
          <w:sz w:val="26"/>
          <w:szCs w:val="26"/>
        </w:rPr>
        <w:t>8. 7DS Team Membership</w:t>
      </w:r>
    </w:p>
    <w:p w:rsidR="009C6ACA" w:rsidRDefault="00C5610D" w:rsidP="00424705">
      <w:pPr>
        <w:spacing w:before="40" w:after="100"/>
        <w:jc w:val="both"/>
      </w:pPr>
      <w:r>
        <w:rPr>
          <w:rFonts w:eastAsia="Calibri"/>
          <w:color w:val="000000"/>
        </w:rPr>
        <w:t>Time awarded through this Call for Proposals comes with participation in the 7DS collaboration:</w:t>
      </w:r>
    </w:p>
    <w:p w:rsidR="009C6ACA" w:rsidRDefault="00C5610D" w:rsidP="00424705">
      <w:pPr>
        <w:spacing w:before="40" w:after="100"/>
        <w:jc w:val="both"/>
      </w:pPr>
      <w:r>
        <w:rPr>
          <w:rFonts w:eastAsia="Calibri"/>
          <w:color w:val="000000"/>
        </w:rPr>
        <w:lastRenderedPageBreak/>
        <w:t>The 7DS Team will be organized soon. Unless you indicate otherwise, PIs and Co-Is of an accepted proposal will automatically become members of the relevant 7DS science working group (e.g., the 7DS MW science working group) and, through it, 7DS team members. As a 7DS team member, you will have access to proprietary 7DS data and the right to propose your own 7DT observing programs, in addition to the time granted through this Call.</w:t>
      </w:r>
    </w:p>
    <w:p w:rsidR="009C6ACA" w:rsidRDefault="00C5610D" w:rsidP="00424705">
      <w:pPr>
        <w:spacing w:before="40" w:after="100"/>
        <w:jc w:val="both"/>
      </w:pPr>
      <w:r>
        <w:rPr>
          <w:rFonts w:eastAsia="Calibri"/>
          <w:color w:val="000000"/>
        </w:rPr>
        <w:t>If you do not wish to join a working group or the 7DS team, please state so explicitly in your proposal, or notify the OC after notification of results; this will not affect your allocated observing time.</w:t>
      </w:r>
    </w:p>
    <w:p w:rsidR="009C6ACA" w:rsidRDefault="00C5610D" w:rsidP="00424705">
      <w:pPr>
        <w:spacing w:before="40" w:after="100"/>
        <w:jc w:val="both"/>
      </w:pPr>
      <w:r>
        <w:rPr>
          <w:rFonts w:eastAsia="Calibri"/>
          <w:color w:val="000000"/>
        </w:rPr>
        <w:t>The publication policy for the 7DS collaboration is being finalized, and will include a co-authorship policy that requires the inclusion of core members of the 7DS team (currently seven core members) in the author list of relevant publications, as summarized in Section 9.</w:t>
      </w:r>
    </w:p>
    <w:p w:rsidR="00174F5E" w:rsidRDefault="00174F5E" w:rsidP="00174F5E">
      <w:pPr>
        <w:pStyle w:val="Heading1"/>
        <w:keepNext/>
        <w:spacing w:before="320" w:after="140"/>
        <w:rPr>
          <w:rFonts w:eastAsia="Calibri"/>
          <w:b/>
          <w:bCs/>
          <w:color w:val="1F3864"/>
          <w:sz w:val="26"/>
          <w:szCs w:val="26"/>
        </w:rPr>
      </w:pPr>
      <w:r>
        <w:rPr>
          <w:rFonts w:eastAsia="Calibri"/>
          <w:b/>
          <w:bCs/>
          <w:color w:val="1F3864"/>
          <w:sz w:val="26"/>
          <w:szCs w:val="26"/>
        </w:rPr>
        <w:t>8</w:t>
      </w:r>
      <w:r>
        <w:rPr>
          <w:rFonts w:eastAsia="Calibri"/>
          <w:b/>
          <w:bCs/>
          <w:color w:val="1F3864"/>
          <w:sz w:val="26"/>
          <w:szCs w:val="26"/>
        </w:rPr>
        <w:t xml:space="preserve">. </w:t>
      </w:r>
      <w:r w:rsidR="0080154C">
        <w:rPr>
          <w:rFonts w:eastAsia="Calibri"/>
          <w:b/>
          <w:bCs/>
          <w:color w:val="1F3864"/>
          <w:sz w:val="26"/>
          <w:szCs w:val="26"/>
        </w:rPr>
        <w:t>Resources</w:t>
      </w:r>
    </w:p>
    <w:p w:rsidR="0080154C" w:rsidRDefault="0080154C" w:rsidP="00C64666">
      <w:pPr>
        <w:spacing w:before="40" w:after="100"/>
        <w:jc w:val="both"/>
      </w:pPr>
      <w:r w:rsidRPr="0080154C">
        <w:rPr>
          <w:rFonts w:eastAsia="Calibri"/>
          <w:color w:val="000000"/>
        </w:rPr>
        <w:t>The following web-based tools are available to assist in preparing your proposal, in particular the Technical Justification:</w:t>
      </w:r>
    </w:p>
    <w:p w:rsidR="0080154C" w:rsidRDefault="0080154C" w:rsidP="00C64666">
      <w:pPr>
        <w:spacing w:before="30" w:after="30"/>
        <w:ind w:left="400" w:hanging="200"/>
        <w:jc w:val="both"/>
      </w:pPr>
      <w:r>
        <w:rPr>
          <w:rFonts w:eastAsia="Calibri"/>
        </w:rPr>
        <w:t xml:space="preserve">•  </w:t>
      </w:r>
      <w:r>
        <w:rPr>
          <w:rFonts w:eastAsia="Calibri"/>
          <w:b/>
          <w:bCs/>
          <w:color w:val="000000"/>
        </w:rPr>
        <w:t xml:space="preserve">7DT Visibility Tool: </w:t>
      </w:r>
      <w:r>
        <w:t xml:space="preserve">a target's visibility </w:t>
      </w:r>
      <w:proofErr w:type="gramStart"/>
      <w:r>
        <w:t>check</w:t>
      </w:r>
      <w:proofErr w:type="gramEnd"/>
      <w:r>
        <w:t xml:space="preserve"> </w:t>
      </w:r>
      <w:r>
        <w:t>over the course of the observing period, useful when specifying the Observing Window</w:t>
      </w:r>
      <w:r>
        <w:t xml:space="preserve"> at</w:t>
      </w:r>
      <w:r>
        <w:rPr>
          <w:rFonts w:eastAsia="Calibri"/>
          <w:color w:val="000000"/>
        </w:rPr>
        <w:t xml:space="preserve"> </w:t>
      </w:r>
      <w:hyperlink r:id="rId15" w:history="1">
        <w:r>
          <w:rPr>
            <w:rStyle w:val="Hyperlink"/>
            <w:rFonts w:eastAsia="Calibri"/>
            <w:lang w:val="en-KR"/>
          </w:rPr>
          <w:t>http://7ds.snu.ac.kr/visibility</w:t>
        </w:r>
      </w:hyperlink>
    </w:p>
    <w:p w:rsidR="0080154C" w:rsidRPr="00C64666" w:rsidRDefault="0080154C" w:rsidP="00C64666">
      <w:pPr>
        <w:spacing w:before="30" w:after="80"/>
        <w:ind w:left="396" w:hanging="198"/>
        <w:jc w:val="both"/>
        <w:rPr>
          <w:rFonts w:eastAsia="Calibri"/>
          <w:color w:val="000000"/>
        </w:rPr>
      </w:pPr>
      <w:r>
        <w:rPr>
          <w:rFonts w:eastAsia="Calibri"/>
        </w:rPr>
        <w:t xml:space="preserve">•  </w:t>
      </w:r>
      <w:r w:rsidR="00C64666">
        <w:rPr>
          <w:rFonts w:eastAsia="Calibri"/>
          <w:b/>
          <w:bCs/>
          <w:color w:val="000000"/>
        </w:rPr>
        <w:t>7DT E</w:t>
      </w:r>
      <w:r w:rsidRPr="0080154C">
        <w:rPr>
          <w:rFonts w:eastAsia="Calibri"/>
          <w:b/>
          <w:bCs/>
          <w:color w:val="000000"/>
          <w:lang w:val="en-KR"/>
        </w:rPr>
        <w:t>xposure Time</w:t>
      </w:r>
      <w:r w:rsidR="00C64666">
        <w:rPr>
          <w:rFonts w:eastAsia="Calibri"/>
          <w:b/>
          <w:bCs/>
          <w:color w:val="000000"/>
        </w:rPr>
        <w:t xml:space="preserve"> Calculator</w:t>
      </w:r>
      <w:r w:rsidR="00C64666">
        <w:rPr>
          <w:rFonts w:eastAsia="Calibri"/>
          <w:color w:val="000000"/>
        </w:rPr>
        <w:t>:</w:t>
      </w:r>
      <w:r w:rsidRPr="0080154C">
        <w:rPr>
          <w:rFonts w:eastAsia="Calibri"/>
          <w:color w:val="000000"/>
          <w:lang w:val="en-KR"/>
        </w:rPr>
        <w:t xml:space="preserve"> empirically </w:t>
      </w:r>
      <w:r w:rsidR="00C64666">
        <w:rPr>
          <w:rFonts w:eastAsia="Calibri"/>
          <w:color w:val="000000"/>
        </w:rPr>
        <w:t xml:space="preserve">built </w:t>
      </w:r>
      <w:r w:rsidRPr="0080154C">
        <w:rPr>
          <w:rFonts w:eastAsia="Calibri"/>
          <w:color w:val="000000"/>
          <w:lang w:val="en-KR"/>
        </w:rPr>
        <w:t>from accumulated 7DS data; computes the exposure time needed to reach a target SNR, or the SNR expected for a given exposure time</w:t>
      </w:r>
      <w:r w:rsidR="00C64666">
        <w:rPr>
          <w:rFonts w:eastAsia="Calibri"/>
          <w:color w:val="000000"/>
        </w:rPr>
        <w:t xml:space="preserve"> at </w:t>
      </w:r>
      <w:hyperlink r:id="rId16" w:history="1">
        <w:r w:rsidR="00C64666">
          <w:rPr>
            <w:rStyle w:val="Hyperlink"/>
            <w:rFonts w:eastAsia="Calibri"/>
            <w:lang w:val="en-KR"/>
          </w:rPr>
          <w:t>http://7ds.snu.ac.kr/exptime</w:t>
        </w:r>
      </w:hyperlink>
    </w:p>
    <w:p w:rsidR="0080154C" w:rsidRPr="0080154C" w:rsidRDefault="0080154C" w:rsidP="00C64666">
      <w:pPr>
        <w:spacing w:before="30" w:after="80"/>
        <w:ind w:left="396" w:hanging="198"/>
        <w:jc w:val="both"/>
        <w:rPr>
          <w:rFonts w:eastAsia="Calibri"/>
          <w:color w:val="000000"/>
          <w:lang w:val="en-KR"/>
        </w:rPr>
      </w:pPr>
      <w:r w:rsidRPr="0080154C">
        <w:rPr>
          <w:rFonts w:eastAsia="Calibri"/>
          <w:color w:val="000000"/>
          <w:lang w:val="en-KR"/>
        </w:rPr>
        <w:t xml:space="preserve">• </w:t>
      </w:r>
      <w:r w:rsidR="00C64666">
        <w:rPr>
          <w:rFonts w:eastAsia="Calibri"/>
          <w:b/>
          <w:bCs/>
          <w:color w:val="000000"/>
        </w:rPr>
        <w:t>7DT Overhead Time Calculator</w:t>
      </w:r>
      <w:r w:rsidR="00C64666">
        <w:rPr>
          <w:rFonts w:eastAsia="Calibri"/>
          <w:color w:val="000000"/>
        </w:rPr>
        <w:t xml:space="preserve">: </w:t>
      </w:r>
      <w:r w:rsidR="00C64666" w:rsidRPr="00C64666">
        <w:rPr>
          <w:rFonts w:eastAsia="Calibri"/>
          <w:color w:val="000000"/>
        </w:rPr>
        <w:t>total requested observing time including overheads such as filter exchange, autofocus, slewing, setup, and readout, for a specific observing plan</w:t>
      </w:r>
      <w:r w:rsidR="00C64666">
        <w:rPr>
          <w:rFonts w:eastAsia="Calibri"/>
          <w:color w:val="000000"/>
        </w:rPr>
        <w:t xml:space="preserve"> at</w:t>
      </w:r>
      <w:r w:rsidRPr="0080154C">
        <w:rPr>
          <w:rFonts w:eastAsia="Calibri"/>
          <w:color w:val="000000"/>
          <w:lang w:val="en-KR"/>
        </w:rPr>
        <w:t xml:space="preserve"> </w:t>
      </w:r>
      <w:hyperlink r:id="rId17" w:history="1">
        <w:r w:rsidR="00C64666">
          <w:rPr>
            <w:rStyle w:val="Hyperlink"/>
            <w:rFonts w:eastAsia="Calibri"/>
            <w:lang w:val="en-KR"/>
          </w:rPr>
          <w:t>http://7ds.snu.ac.kr/overhead</w:t>
        </w:r>
      </w:hyperlink>
    </w:p>
    <w:p w:rsidR="0080154C" w:rsidRPr="0080154C" w:rsidRDefault="0080154C" w:rsidP="00C64666">
      <w:pPr>
        <w:spacing w:before="30" w:after="80"/>
        <w:ind w:left="396" w:hanging="198"/>
        <w:jc w:val="both"/>
        <w:rPr>
          <w:rFonts w:eastAsia="Calibri"/>
          <w:color w:val="000000"/>
          <w:lang w:val="en-KR"/>
        </w:rPr>
      </w:pPr>
      <w:r w:rsidRPr="0080154C">
        <w:rPr>
          <w:rFonts w:eastAsia="Calibri"/>
          <w:color w:val="000000"/>
          <w:lang w:val="en-KR"/>
        </w:rPr>
        <w:t xml:space="preserve">• </w:t>
      </w:r>
      <w:r w:rsidRPr="0080154C">
        <w:rPr>
          <w:rFonts w:eastAsia="Calibri"/>
          <w:b/>
          <w:bCs/>
          <w:color w:val="000000"/>
          <w:lang w:val="en-KR"/>
        </w:rPr>
        <w:t xml:space="preserve">7DS Tile </w:t>
      </w:r>
      <w:r w:rsidR="00C64666">
        <w:rPr>
          <w:rFonts w:eastAsia="Calibri"/>
          <w:b/>
          <w:bCs/>
          <w:color w:val="000000"/>
        </w:rPr>
        <w:t>Matcher</w:t>
      </w:r>
      <w:r w:rsidR="00C64666">
        <w:rPr>
          <w:rFonts w:eastAsia="Calibri"/>
          <w:color w:val="000000"/>
        </w:rPr>
        <w:t xml:space="preserve">: </w:t>
      </w:r>
      <w:r w:rsidR="00C64666" w:rsidRPr="00C64666">
        <w:rPr>
          <w:rFonts w:eastAsia="Calibri"/>
          <w:color w:val="000000"/>
        </w:rPr>
        <w:t>the current 7DS tiling grid, for browsing how tiles cover a requested survey area</w:t>
      </w:r>
      <w:r w:rsidR="00C64666">
        <w:rPr>
          <w:rFonts w:eastAsia="Calibri"/>
          <w:color w:val="000000"/>
        </w:rPr>
        <w:t xml:space="preserve"> at </w:t>
      </w:r>
      <w:hyperlink r:id="rId18" w:history="1">
        <w:r w:rsidR="00C64666" w:rsidRPr="00F90778">
          <w:rPr>
            <w:rStyle w:val="Hyperlink"/>
            <w:rFonts w:eastAsia="Calibri"/>
            <w:lang w:val="en-KR"/>
          </w:rPr>
          <w:t>http://7ds.snu.ac.kr/tile</w:t>
        </w:r>
      </w:hyperlink>
    </w:p>
    <w:p w:rsidR="0080154C" w:rsidRPr="0080154C" w:rsidRDefault="0080154C" w:rsidP="00C64666">
      <w:pPr>
        <w:spacing w:before="30" w:after="80"/>
        <w:jc w:val="both"/>
        <w:rPr>
          <w:lang w:val="en-KR"/>
        </w:rPr>
      </w:pPr>
      <w:r w:rsidRPr="0080154C">
        <w:rPr>
          <w:lang w:val="en-KR"/>
        </w:rPr>
        <w:t>These tools are provided for convenience; proposers may also use their own independent calculations.</w:t>
      </w:r>
    </w:p>
    <w:p w:rsidR="009C6ACA" w:rsidRDefault="00C5610D">
      <w:pPr>
        <w:pStyle w:val="Heading1"/>
        <w:keepNext/>
        <w:spacing w:before="320" w:after="140"/>
      </w:pPr>
      <w:r>
        <w:rPr>
          <w:rFonts w:eastAsia="Calibri"/>
          <w:b/>
          <w:bCs/>
          <w:color w:val="1F3864"/>
          <w:sz w:val="26"/>
          <w:szCs w:val="26"/>
        </w:rPr>
        <w:t>9. Data Rights and Authorship Policy</w:t>
      </w:r>
    </w:p>
    <w:p w:rsidR="009C6ACA" w:rsidRDefault="00C5610D" w:rsidP="00424705">
      <w:pPr>
        <w:spacing w:before="40" w:after="100"/>
        <w:jc w:val="both"/>
      </w:pPr>
      <w:r>
        <w:rPr>
          <w:rFonts w:eastAsia="Calibri"/>
          <w:color w:val="000000"/>
        </w:rPr>
        <w:t>Data obtained through a 7DT Open Time allocation are proprietary to the awarding team; they are not equivalent to public archival data, and their use is governed by the policy below. This policy applies regardless of the venue of publication, and regardless of whether 7DT/7DS data are the central subject of a paper or are used in support of a broader analysis (for example, to develop or test a data-analysis or machine-learning method).</w:t>
      </w:r>
    </w:p>
    <w:p w:rsidR="009C6ACA" w:rsidRDefault="00C5610D">
      <w:pPr>
        <w:keepNext/>
        <w:spacing w:before="200" w:after="80"/>
      </w:pPr>
      <w:r>
        <w:rPr>
          <w:rFonts w:eastAsia="Calibri"/>
          <w:b/>
          <w:bCs/>
          <w:color w:val="1F3864"/>
        </w:rPr>
        <w:t>Proprietary Period</w:t>
      </w:r>
    </w:p>
    <w:p w:rsidR="009C6ACA" w:rsidRDefault="00C5610D" w:rsidP="00424705">
      <w:pPr>
        <w:spacing w:before="40" w:after="100"/>
        <w:jc w:val="both"/>
      </w:pPr>
      <w:r>
        <w:rPr>
          <w:rFonts w:eastAsia="Calibri"/>
          <w:color w:val="000000"/>
        </w:rPr>
        <w:t>At the time of proposing, the PI selects a proprietary period for the data obtained under this Call: no proprietary period, 12 months, or 18 months, counted from the date of data product delivery. After this period (if any), the data are incorporated into the 7DS archive in accordance with the 7DS Data Policy. Both during and after the proprietary period, any use of the data remains subject to the Co-authorship and Citation policies below.</w:t>
      </w:r>
    </w:p>
    <w:p w:rsidR="009C6ACA" w:rsidRDefault="00C5610D">
      <w:pPr>
        <w:spacing w:before="40" w:after="100"/>
      </w:pPr>
      <w:r>
        <w:rPr>
          <w:rFonts w:eastAsia="Calibri"/>
          <w:i/>
          <w:iCs/>
          <w:color w:val="666666"/>
        </w:rPr>
        <w:t>This Call is the first place the proprietary period is being specified; it will also be added to the Phase 1 Proposal Form and Preparation Instructions in a future revision.</w:t>
      </w:r>
    </w:p>
    <w:p w:rsidR="009C6ACA" w:rsidRDefault="00C5610D">
      <w:pPr>
        <w:keepNext/>
        <w:spacing w:before="200" w:after="80"/>
      </w:pPr>
      <w:r>
        <w:rPr>
          <w:rFonts w:eastAsia="Calibri"/>
          <w:b/>
          <w:bCs/>
          <w:color w:val="1F3864"/>
        </w:rPr>
        <w:t>Co-authorship</w:t>
      </w:r>
    </w:p>
    <w:p w:rsidR="009C6ACA" w:rsidRDefault="00C5610D" w:rsidP="00424705">
      <w:pPr>
        <w:spacing w:before="40" w:after="100"/>
        <w:jc w:val="both"/>
      </w:pPr>
      <w:r>
        <w:rPr>
          <w:rFonts w:eastAsia="Calibri"/>
          <w:color w:val="000000"/>
        </w:rPr>
        <w:t>If you intend to publish papers based on data acquired by 7DT that are not part of a 7DS public data release, please include the following core members as co-authors:</w:t>
      </w:r>
    </w:p>
    <w:p w:rsidR="009C6ACA" w:rsidRDefault="00C5610D" w:rsidP="00424705">
      <w:pPr>
        <w:spacing w:before="40" w:after="100"/>
        <w:jc w:val="both"/>
      </w:pPr>
      <w:r>
        <w:rPr>
          <w:rFonts w:eastAsia="Calibri"/>
          <w:b/>
          <w:bCs/>
          <w:color w:val="000000"/>
        </w:rPr>
        <w:t>Myungshin Im, Ji Hoon Kim, Seo-Won Chang, Donggeun Tak, Hyeonho Choi, Donghwan Hyun, and Gregory S.H. Paek</w:t>
      </w:r>
    </w:p>
    <w:p w:rsidR="009C6ACA" w:rsidRDefault="00C5610D" w:rsidP="00424705">
      <w:pPr>
        <w:spacing w:before="40" w:after="100"/>
        <w:jc w:val="both"/>
      </w:pPr>
      <w:r>
        <w:rPr>
          <w:rFonts w:eastAsia="Calibri"/>
          <w:color w:val="000000"/>
        </w:rPr>
        <w:t>This requirement applies to any publication, conference paper, thesis, or other public output that makes direct use of non-public 7DT/7DS data, including cases where the data are used mainly to develop, train, or test a method whose primary focus lies outside astronomy. If your project involves collaborators who did not obtain the data themselves (for example, method developers brought in for a specific analysis), please make sure they are aware of this policy and that it is honored in every paper in which the data are used, not only the first. We ask for your understanding that the 7DS team may be unable to accommodate further data or analysis requests made in connection with a manuscript that does not follow this policy.</w:t>
      </w:r>
    </w:p>
    <w:p w:rsidR="009C6ACA" w:rsidRDefault="00C5610D">
      <w:pPr>
        <w:keepNext/>
        <w:spacing w:before="200" w:after="80"/>
      </w:pPr>
      <w:r>
        <w:rPr>
          <w:rFonts w:eastAsia="Calibri"/>
          <w:b/>
          <w:bCs/>
          <w:color w:val="1F3864"/>
        </w:rPr>
        <w:t>Citation</w:t>
      </w:r>
    </w:p>
    <w:p w:rsidR="009C6ACA" w:rsidRDefault="00C5610D">
      <w:pPr>
        <w:spacing w:before="40" w:after="100"/>
      </w:pPr>
      <w:r>
        <w:rPr>
          <w:rFonts w:eastAsia="Calibri"/>
          <w:color w:val="000000"/>
        </w:rPr>
        <w:t>At present, this is the only published reference describing 7DT:</w:t>
      </w:r>
    </w:p>
    <w:p w:rsidR="009C6ACA" w:rsidRDefault="00C5610D">
      <w:pPr>
        <w:spacing w:before="40" w:after="100"/>
      </w:pPr>
      <w:r>
        <w:rPr>
          <w:rFonts w:eastAsia="Calibri"/>
          <w:b/>
          <w:bCs/>
          <w:color w:val="000000"/>
        </w:rPr>
        <w:t>Kim, J.H. et al. 2026, Proc. SPIE, Volume 14147, id. 141472A</w:t>
      </w:r>
    </w:p>
    <w:p w:rsidR="009C6ACA" w:rsidRDefault="00C5610D">
      <w:pPr>
        <w:spacing w:before="40" w:after="100"/>
        <w:rPr>
          <w:rFonts w:eastAsia="Calibri"/>
          <w:i/>
          <w:iCs/>
          <w:color w:val="666666"/>
        </w:rPr>
      </w:pPr>
      <w:r>
        <w:rPr>
          <w:rFonts w:eastAsia="Calibri"/>
          <w:i/>
          <w:iCs/>
          <w:color w:val="666666"/>
        </w:rPr>
        <w:t xml:space="preserve">This list currently has only one entry; further references will be added as additional 7DT/7DS papers are published (see </w:t>
      </w:r>
      <w:r>
        <w:rPr>
          <w:rFonts w:eastAsia="Calibri"/>
          <w:i/>
          <w:iCs/>
          <w:color w:val="666666"/>
        </w:rPr>
        <w:lastRenderedPageBreak/>
        <w:t>below).</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9C6ACA">
        <w:trPr>
          <w:cantSplit/>
        </w:trPr>
        <w:tc>
          <w:tcPr>
            <w:tcW w:w="0" w:type="auto"/>
            <w:shd w:val="clear" w:color="auto" w:fill="FFF2CC"/>
            <w:tcMar>
              <w:top w:w="110" w:type="dxa"/>
              <w:left w:w="150" w:type="dxa"/>
              <w:bottom w:w="110" w:type="dxa"/>
              <w:right w:w="150" w:type="dxa"/>
            </w:tcMar>
          </w:tcPr>
          <w:p w:rsidR="009C6ACA" w:rsidRDefault="00C5610D">
            <w:r>
              <w:rPr>
                <w:rFonts w:eastAsia="Calibri"/>
                <w:b/>
                <w:bCs/>
                <w:sz w:val="19"/>
                <w:szCs w:val="19"/>
              </w:rPr>
              <w:t xml:space="preserve">Note: </w:t>
            </w:r>
            <w:r>
              <w:rPr>
                <w:rFonts w:eastAsia="Calibri"/>
                <w:color w:val="000000"/>
              </w:rPr>
              <w:t xml:space="preserve">Papers describing the data reduction pipeline, spectrophotometric calibration, the 7DS survey design, and (for users of public 7DS data) the data release and data cube products are in preparation and will be added to the citation requirement as they are published. An up-to-date, citable reference list, including arXiv identifiers as they become available, is maintained at </w:t>
            </w:r>
            <w:hyperlink r:id="rId19" w:history="1">
              <w:r>
                <w:rPr>
                  <w:rFonts w:eastAsia="Calibri"/>
                  <w:color w:val="1155CC"/>
                  <w:u w:val="single"/>
                </w:rPr>
                <w:t>https://7ds.snu.ac.kr/users/status</w:t>
              </w:r>
            </w:hyperlink>
            <w:r>
              <w:rPr>
                <w:rFonts w:eastAsia="Calibri"/>
                <w:color w:val="000000"/>
              </w:rPr>
              <w:t>. Please consult this page when preparing your manuscript and cite the versions current at that time.</w:t>
            </w:r>
          </w:p>
        </w:tc>
      </w:tr>
    </w:tbl>
    <w:p w:rsidR="009C6ACA" w:rsidRDefault="00C5610D">
      <w:pPr>
        <w:keepNext/>
        <w:spacing w:before="200" w:after="80"/>
      </w:pPr>
      <w:r>
        <w:rPr>
          <w:rFonts w:eastAsia="Calibri"/>
          <w:b/>
          <w:bCs/>
          <w:color w:val="1F3864"/>
        </w:rPr>
        <w:t>Acknowledgment</w:t>
      </w:r>
    </w:p>
    <w:p w:rsidR="00C5610D" w:rsidRDefault="00C5610D">
      <w:pPr>
        <w:spacing w:before="40" w:after="100"/>
        <w:rPr>
          <w:rFonts w:eastAsia="Calibri"/>
          <w:i/>
          <w:iCs/>
          <w:color w:val="666666"/>
        </w:rPr>
      </w:pPr>
      <w:r>
        <w:rPr>
          <w:rFonts w:eastAsia="Calibri"/>
          <w:i/>
          <w:iCs/>
          <w:color w:val="666666"/>
        </w:rPr>
        <w:t>Publications arising from the data obtained through this program need to acknowledge the following grants:</w:t>
      </w:r>
    </w:p>
    <w:p w:rsidR="00C5610D" w:rsidRPr="00A63594" w:rsidRDefault="00C5610D">
      <w:pPr>
        <w:spacing w:before="40" w:after="100"/>
      </w:pPr>
      <w:r>
        <w:t>This work used data obtained with the 7-Dimensional Telescope, which was constructed with support from the National Research Foundation of Korea (NRF) under its National Science Challenge Initiative for the Gravitational-Wave Universe (grant No. 2021M3F7A1084525).</w:t>
      </w:r>
    </w:p>
    <w:p w:rsidR="00C5610D" w:rsidRPr="00A63594" w:rsidRDefault="00C5610D">
      <w:pPr>
        <w:spacing w:before="40" w:after="100"/>
      </w:pPr>
      <w:r>
        <w:t>This work was also supported by an NRF grant funded by the Korean government (MSIT) (No. RS-2026-25490019).</w:t>
      </w:r>
    </w:p>
    <w:p w:rsidR="00C5610D" w:rsidRPr="00A63594" w:rsidRDefault="00C5610D">
      <w:pPr>
        <w:spacing w:before="40" w:after="100"/>
      </w:pPr>
      <w:r>
        <w:t>This work was further supported by a special grant from the Korea Astronomy and Space Science Institute (KASI), provided through the Korean Astronomical Society (KAS).</w:t>
      </w:r>
    </w:p>
    <w:p w:rsidR="009C6ACA" w:rsidRDefault="00C5610D">
      <w:pPr>
        <w:pStyle w:val="Heading1"/>
        <w:keepNext/>
        <w:spacing w:before="320" w:after="140"/>
      </w:pPr>
      <w:r>
        <w:rPr>
          <w:rFonts w:eastAsia="Calibri"/>
          <w:b/>
          <w:bCs/>
          <w:color w:val="1F3864"/>
          <w:sz w:val="26"/>
          <w:szCs w:val="26"/>
        </w:rPr>
        <w:t>10. Contact</w:t>
      </w:r>
    </w:p>
    <w:p w:rsidR="009C6ACA" w:rsidRDefault="00C5610D">
      <w:pPr>
        <w:spacing w:before="40" w:after="100"/>
      </w:pPr>
      <w:r>
        <w:rPr>
          <w:rFonts w:eastAsia="Calibri"/>
          <w:color w:val="000000"/>
        </w:rPr>
        <w:t xml:space="preserve">For questions about this Call for Proposals, the submission process, or 7DS collaboration policies, please contact Dr. Ji Hoon Kim (jhkim.astrosnu@gmail.com), or refer to </w:t>
      </w:r>
      <w:hyperlink r:id="rId20" w:history="1">
        <w:r w:rsidR="00711BF6">
          <w:rPr>
            <w:rFonts w:eastAsia="Calibri"/>
            <w:color w:val="1155CC"/>
            <w:u w:val="single"/>
          </w:rPr>
          <w:t>https://7ds.snu.ac.kr/</w:t>
        </w:r>
      </w:hyperlink>
      <w:r>
        <w:rPr>
          <w:rFonts w:eastAsia="Calibri"/>
          <w:color w:val="000000"/>
        </w:rPr>
        <w:t xml:space="preserve"> for the latest information.</w:t>
      </w:r>
    </w:p>
    <w:sectPr w:rsidR="009C6ACA">
      <w:headerReference w:type="default" r:id="rId21"/>
      <w:footerReference w:type="default" r:id="rId22"/>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07C73" w:rsidRDefault="00807C73">
      <w:r>
        <w:separator/>
      </w:r>
    </w:p>
  </w:endnote>
  <w:endnote w:type="continuationSeparator" w:id="0">
    <w:p w:rsidR="00807C73" w:rsidRDefault="00807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5610D" w:rsidRDefault="00C5610D">
    <w:pPr>
      <w:jc w:val="center"/>
    </w:pPr>
    <w:r>
      <w:rPr>
        <w:rFonts w:eastAsia="Calibri"/>
        <w:color w:val="999999"/>
        <w:sz w:val="16"/>
        <w:szCs w:val="16"/>
      </w:rPr>
      <w:t xml:space="preserve">Page </w:t>
    </w:r>
    <w:r>
      <w:rPr>
        <w:color w:val="999999"/>
        <w:sz w:val="16"/>
        <w:szCs w:val="16"/>
      </w:rPr>
      <w:fldChar w:fldCharType="begin"/>
    </w:r>
    <w:r>
      <w:rPr>
        <w:rFonts w:eastAsia="Calibri"/>
        <w:color w:val="999999"/>
        <w:sz w:val="16"/>
        <w:szCs w:val="16"/>
      </w:rPr>
      <w:instrText>PAGE</w:instrText>
    </w:r>
    <w:r>
      <w:rPr>
        <w:color w:val="999999"/>
        <w:sz w:val="16"/>
        <w:szCs w:val="16"/>
      </w:rPr>
      <w:fldChar w:fldCharType="separate"/>
    </w:r>
    <w:r w:rsidR="00A63594">
      <w:rPr>
        <w:rFonts w:eastAsia="Calibri"/>
        <w:noProof/>
        <w:color w:val="999999"/>
        <w:sz w:val="16"/>
        <w:szCs w:val="16"/>
      </w:rPr>
      <w:t>2</w:t>
    </w:r>
    <w:r>
      <w:rPr>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07C73" w:rsidRDefault="00807C73">
      <w:r>
        <w:separator/>
      </w:r>
    </w:p>
  </w:footnote>
  <w:footnote w:type="continuationSeparator" w:id="0">
    <w:p w:rsidR="00807C73" w:rsidRDefault="00807C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5610D" w:rsidRDefault="00C5610D">
    <w:pPr>
      <w:jc w:val="right"/>
    </w:pPr>
    <w:r>
      <w:rPr>
        <w:rFonts w:eastAsia="Calibri"/>
        <w:color w:val="999999"/>
        <w:sz w:val="16"/>
        <w:szCs w:val="16"/>
      </w:rPr>
      <w:t>7DT/7DS Open Time — Call for Proposals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510B40"/>
    <w:multiLevelType w:val="hybridMultilevel"/>
    <w:tmpl w:val="79D8D39E"/>
    <w:lvl w:ilvl="0" w:tplc="D624A056">
      <w:start w:val="1"/>
      <w:numFmt w:val="bullet"/>
      <w:lvlText w:val="●"/>
      <w:lvlJc w:val="left"/>
      <w:pPr>
        <w:ind w:left="720" w:hanging="360"/>
      </w:pPr>
    </w:lvl>
    <w:lvl w:ilvl="1" w:tplc="B04855B0">
      <w:start w:val="1"/>
      <w:numFmt w:val="bullet"/>
      <w:lvlText w:val="○"/>
      <w:lvlJc w:val="left"/>
      <w:pPr>
        <w:ind w:left="1440" w:hanging="360"/>
      </w:pPr>
    </w:lvl>
    <w:lvl w:ilvl="2" w:tplc="C5EEC72A">
      <w:start w:val="1"/>
      <w:numFmt w:val="bullet"/>
      <w:lvlText w:val="■"/>
      <w:lvlJc w:val="left"/>
      <w:pPr>
        <w:ind w:left="2160" w:hanging="360"/>
      </w:pPr>
    </w:lvl>
    <w:lvl w:ilvl="3" w:tplc="461044F0">
      <w:start w:val="1"/>
      <w:numFmt w:val="bullet"/>
      <w:lvlText w:val="●"/>
      <w:lvlJc w:val="left"/>
      <w:pPr>
        <w:ind w:left="2880" w:hanging="360"/>
      </w:pPr>
    </w:lvl>
    <w:lvl w:ilvl="4" w:tplc="061EF74E">
      <w:start w:val="1"/>
      <w:numFmt w:val="bullet"/>
      <w:lvlText w:val="○"/>
      <w:lvlJc w:val="left"/>
      <w:pPr>
        <w:ind w:left="3600" w:hanging="360"/>
      </w:pPr>
    </w:lvl>
    <w:lvl w:ilvl="5" w:tplc="06402A02">
      <w:start w:val="1"/>
      <w:numFmt w:val="bullet"/>
      <w:lvlText w:val="■"/>
      <w:lvlJc w:val="left"/>
      <w:pPr>
        <w:ind w:left="4320" w:hanging="360"/>
      </w:pPr>
    </w:lvl>
    <w:lvl w:ilvl="6" w:tplc="F76C866A">
      <w:start w:val="1"/>
      <w:numFmt w:val="bullet"/>
      <w:lvlText w:val="●"/>
      <w:lvlJc w:val="left"/>
      <w:pPr>
        <w:ind w:left="5040" w:hanging="360"/>
      </w:pPr>
    </w:lvl>
    <w:lvl w:ilvl="7" w:tplc="123AB8AA">
      <w:start w:val="1"/>
      <w:numFmt w:val="bullet"/>
      <w:lvlText w:val="●"/>
      <w:lvlJc w:val="left"/>
      <w:pPr>
        <w:ind w:left="5760" w:hanging="360"/>
      </w:pPr>
    </w:lvl>
    <w:lvl w:ilvl="8" w:tplc="DBECAA20">
      <w:start w:val="1"/>
      <w:numFmt w:val="bullet"/>
      <w:lvlText w:val="●"/>
      <w:lvlJc w:val="left"/>
      <w:pPr>
        <w:ind w:left="6480" w:hanging="360"/>
      </w:pPr>
    </w:lvl>
  </w:abstractNum>
  <w:num w:numId="1" w16cid:durableId="210707507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isplayBackgroundShape/>
  <w:bordersDoNotSurroundHeader/>
  <w:bordersDoNotSurroundFooter/>
  <w:proofState w:spelling="clean" w:grammar="clean"/>
  <w:defaultTabStop w:val="80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ACA"/>
    <w:rsid w:val="00174F5E"/>
    <w:rsid w:val="00312001"/>
    <w:rsid w:val="00340DE5"/>
    <w:rsid w:val="003578CF"/>
    <w:rsid w:val="00424705"/>
    <w:rsid w:val="004645AF"/>
    <w:rsid w:val="00711BF6"/>
    <w:rsid w:val="0080154C"/>
    <w:rsid w:val="00807C73"/>
    <w:rsid w:val="009C397B"/>
    <w:rsid w:val="009C6ACA"/>
    <w:rsid w:val="00A346D3"/>
    <w:rsid w:val="00A55551"/>
    <w:rsid w:val="00A63594"/>
    <w:rsid w:val="00C26AC5"/>
    <w:rsid w:val="00C5610D"/>
    <w:rsid w:val="00C64666"/>
    <w:rsid w:val="00DE46EE"/>
    <w:rsid w:val="00E52B6B"/>
    <w:rsid w:val="00EA61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F5800"/>
  <w15:docId w15:val="{2C8D1A3C-C5A6-4277-BD27-0D41D880A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54C"/>
    <w:pPr>
      <w:widowControl w:val="0"/>
      <w:wordWrap w:val="0"/>
      <w:autoSpaceDE w:val="0"/>
      <w:autoSpaceDN w:val="0"/>
    </w:pPr>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1">
    <w:name w:val="굵은 텍스트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711BF6"/>
    <w:rPr>
      <w:color w:val="605E5C"/>
      <w:shd w:val="clear" w:color="auto" w:fill="E1DFDD"/>
    </w:rPr>
  </w:style>
  <w:style w:type="paragraph" w:styleId="NormalWeb">
    <w:name w:val="Normal (Web)"/>
    <w:basedOn w:val="Normal"/>
    <w:uiPriority w:val="99"/>
    <w:semiHidden/>
    <w:unhideWhenUsed/>
    <w:rsid w:val="0080154C"/>
    <w:pPr>
      <w:widowControl/>
      <w:wordWrap/>
      <w:autoSpaceDE/>
      <w:autoSpaceDN/>
      <w:spacing w:before="100" w:beforeAutospacing="1" w:after="100" w:afterAutospacing="1"/>
    </w:pPr>
    <w:rPr>
      <w:rFonts w:ascii="Times New Roman" w:eastAsia="Times New Roman" w:hAnsi="Times New Roman" w:cs="Times New Roman"/>
      <w:sz w:val="24"/>
      <w:szCs w:val="24"/>
      <w:lang w:val="en-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097888">
      <w:bodyDiv w:val="1"/>
      <w:marLeft w:val="0"/>
      <w:marRight w:val="0"/>
      <w:marTop w:val="0"/>
      <w:marBottom w:val="0"/>
      <w:divBdr>
        <w:top w:val="none" w:sz="0" w:space="0" w:color="auto"/>
        <w:left w:val="none" w:sz="0" w:space="0" w:color="auto"/>
        <w:bottom w:val="none" w:sz="0" w:space="0" w:color="auto"/>
        <w:right w:val="none" w:sz="0" w:space="0" w:color="auto"/>
      </w:divBdr>
    </w:div>
    <w:div w:id="372965710">
      <w:bodyDiv w:val="1"/>
      <w:marLeft w:val="0"/>
      <w:marRight w:val="0"/>
      <w:marTop w:val="0"/>
      <w:marBottom w:val="0"/>
      <w:divBdr>
        <w:top w:val="none" w:sz="0" w:space="0" w:color="auto"/>
        <w:left w:val="none" w:sz="0" w:space="0" w:color="auto"/>
        <w:bottom w:val="none" w:sz="0" w:space="0" w:color="auto"/>
        <w:right w:val="none" w:sz="0" w:space="0" w:color="auto"/>
      </w:divBdr>
      <w:divsChild>
        <w:div w:id="20144530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06921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7ds.snu.ac.kr/users/propose" TargetMode="External"/><Relationship Id="rId13" Type="http://schemas.openxmlformats.org/officeDocument/2006/relationships/hyperlink" Target="mailto:7ds.cfp@gmail.com" TargetMode="External"/><Relationship Id="rId18" Type="http://schemas.openxmlformats.org/officeDocument/2006/relationships/hyperlink" Target="http://7ds.snu.ac.kr/tile"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7ds.snu.ac.kr/" TargetMode="External"/><Relationship Id="rId12" Type="http://schemas.openxmlformats.org/officeDocument/2006/relationships/hyperlink" Target="https://7ds.snu.ac.kr/users/propose" TargetMode="External"/><Relationship Id="rId17" Type="http://schemas.openxmlformats.org/officeDocument/2006/relationships/hyperlink" Target="http://7ds.snu.ac.kr/overhead" TargetMode="External"/><Relationship Id="rId2" Type="http://schemas.openxmlformats.org/officeDocument/2006/relationships/styles" Target="styles.xml"/><Relationship Id="rId16" Type="http://schemas.openxmlformats.org/officeDocument/2006/relationships/hyperlink" Target="http://7ds.snu.ac.kr/exptime" TargetMode="External"/><Relationship Id="rId20" Type="http://schemas.openxmlformats.org/officeDocument/2006/relationships/hyperlink" Target="https://7ds.snu.ac.k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7ds.snu.ac.kr/telescope/overview"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7ds.snu.ac.kr/visibility" TargetMode="External"/><Relationship Id="rId23" Type="http://schemas.openxmlformats.org/officeDocument/2006/relationships/fontTable" Target="fontTable.xml"/><Relationship Id="rId10" Type="http://schemas.openxmlformats.org/officeDocument/2006/relationships/hyperlink" Target="https://7ds.snu.ac.kr/overview" TargetMode="External"/><Relationship Id="rId19" Type="http://schemas.openxmlformats.org/officeDocument/2006/relationships/hyperlink" Target="https://7ds.snu.ac.kr/users/status" TargetMode="External"/><Relationship Id="rId4" Type="http://schemas.openxmlformats.org/officeDocument/2006/relationships/webSettings" Target="webSettings.xml"/><Relationship Id="rId9" Type="http://schemas.openxmlformats.org/officeDocument/2006/relationships/hyperlink" Target="https://7ds.snu.ac.kr/users/status" TargetMode="External"/><Relationship Id="rId14" Type="http://schemas.openxmlformats.org/officeDocument/2006/relationships/hyperlink" Target="https://7ds.snu.ac.kr/users/propose" TargetMode="External"/><Relationship Id="rId22"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477</TotalTime>
  <Pages>4</Pages>
  <Words>1960</Words>
  <Characters>11177</Characters>
  <Application>Microsoft Office Word</Application>
  <DocSecurity>0</DocSecurity>
  <Lines>93</Lines>
  <Paragraphs>26</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13111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Office User</cp:lastModifiedBy>
  <cp:revision>5</cp:revision>
  <dcterms:created xsi:type="dcterms:W3CDTF">2026-09-23T07:37:00Z</dcterms:created>
  <dcterms:modified xsi:type="dcterms:W3CDTF">2026-09-30T06:20:00Z</dcterms:modified>
</cp:coreProperties>
</file>